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D0" w:rsidRPr="000B3962" w:rsidRDefault="006302D0" w:rsidP="00B074CF">
      <w:pPr>
        <w:pStyle w:val="basic-paragraph"/>
        <w:shd w:val="clear" w:color="auto" w:fill="FFFFFF"/>
        <w:spacing w:before="0" w:beforeAutospacing="0" w:after="0" w:afterAutospacing="0"/>
        <w:jc w:val="center"/>
        <w:rPr>
          <w:rStyle w:val="v2-clan-left-1"/>
          <w:b/>
          <w:bCs/>
          <w:color w:val="333333"/>
          <w:szCs w:val="18"/>
          <w:lang w:val="sr-Cyrl-RS"/>
        </w:rPr>
      </w:pPr>
      <w:r w:rsidRPr="000B3962">
        <w:rPr>
          <w:rStyle w:val="v2-clan-left-1"/>
          <w:b/>
          <w:bCs/>
          <w:color w:val="333333"/>
          <w:szCs w:val="18"/>
          <w:lang w:val="sr-Cyrl-RS"/>
        </w:rPr>
        <w:t>ОБАВЕШТЕЊЕ</w:t>
      </w:r>
    </w:p>
    <w:p w:rsidR="006302D0" w:rsidRPr="000B3962" w:rsidRDefault="006302D0" w:rsidP="00B074CF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Style w:val="v2-clan-left-1"/>
          <w:b/>
          <w:bCs/>
          <w:color w:val="333333"/>
          <w:szCs w:val="18"/>
          <w:lang w:val="sr-Cyrl-RS"/>
        </w:rPr>
      </w:pPr>
    </w:p>
    <w:p w:rsidR="000B3962" w:rsidRPr="000B3962" w:rsidRDefault="006302D0" w:rsidP="00B074C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Style w:val="v2-clan-left-1"/>
          <w:b/>
          <w:bCs/>
          <w:color w:val="333333"/>
          <w:szCs w:val="18"/>
          <w:lang w:val="sr-Cyrl-RS"/>
        </w:rPr>
      </w:pPr>
      <w:r w:rsidRPr="000B3962">
        <w:rPr>
          <w:rStyle w:val="v2-clan-left-1"/>
          <w:bCs/>
          <w:color w:val="333333"/>
          <w:szCs w:val="18"/>
          <w:lang w:val="sr-Cyrl-RS"/>
        </w:rPr>
        <w:t xml:space="preserve">У складу са Уредбом о </w:t>
      </w:r>
      <w:r w:rsidR="00270027" w:rsidRPr="000B3962">
        <w:rPr>
          <w:rStyle w:val="v2-clan-left-1"/>
          <w:bCs/>
          <w:color w:val="333333"/>
          <w:szCs w:val="18"/>
          <w:lang w:val="sr-Cyrl-RS"/>
        </w:rPr>
        <w:t xml:space="preserve">измени и </w:t>
      </w:r>
      <w:r w:rsidRPr="000B3962">
        <w:rPr>
          <w:rStyle w:val="v2-clan-left-1"/>
          <w:bCs/>
          <w:color w:val="333333"/>
          <w:szCs w:val="18"/>
          <w:lang w:val="sr-Cyrl-RS"/>
        </w:rPr>
        <w:t xml:space="preserve">допуни Уредбе о мерама за спречавање и сузбијање заразне болести COVID-19, </w:t>
      </w:r>
      <w:r w:rsidR="000B3962" w:rsidRPr="000B3962">
        <w:rPr>
          <w:rStyle w:val="v2-clan-left-1"/>
          <w:bCs/>
          <w:color w:val="333333"/>
          <w:szCs w:val="18"/>
          <w:lang w:val="sr-Cyrl-RS"/>
        </w:rPr>
        <w:t xml:space="preserve">у периоду почев </w:t>
      </w:r>
      <w:r w:rsidR="000B3962" w:rsidRPr="000B3962">
        <w:rPr>
          <w:rStyle w:val="v2-clan-left-1"/>
          <w:b/>
          <w:bCs/>
          <w:color w:val="333333"/>
          <w:szCs w:val="18"/>
          <w:lang w:val="sr-Cyrl-RS"/>
        </w:rPr>
        <w:t>од 4. децембра 2020. године закључно са 15. децембром 2020. године</w:t>
      </w:r>
      <w:r w:rsidR="000B3962" w:rsidRPr="000B3962">
        <w:rPr>
          <w:rStyle w:val="v2-clan-left-1"/>
          <w:bCs/>
          <w:color w:val="333333"/>
          <w:szCs w:val="18"/>
          <w:lang w:val="sr-Cyrl-RS"/>
        </w:rPr>
        <w:t xml:space="preserve">, радно време објеката у којима се обавља делатност у области трговине на мало (трговинске и друге радње и продајна места), пружања услуге у области угоститељства, које обухватају продају хране и пића (ресторани, кафићи и сл.) и приређивања посебних и класичних игара на срећу (кладионице, играонице и сл.), као и у објектима у којима се обавља делатност пружања занатских и других услуга у непосредном и дуготрајном физичком контакту са корисником услуге (козметички салони, фризерски салони) и области спорта која подразумева истовремено присуство више лица у истом простору или дуготрајнији непосредни контакт са корисником услуге (теретане, вежбаонице, базени и други објекти намењени за спорт и рекреацију и сл.) ограничава се тако да ти објекти могу радити само радним данима (од понедељка до петка) </w:t>
      </w:r>
      <w:r w:rsidR="000B3962" w:rsidRPr="000B3962">
        <w:rPr>
          <w:rStyle w:val="v2-clan-left-1"/>
          <w:b/>
          <w:bCs/>
          <w:color w:val="333333"/>
          <w:szCs w:val="18"/>
          <w:lang w:val="sr-Cyrl-RS"/>
        </w:rPr>
        <w:t>од 05.00 часова до 17.00 часова.</w:t>
      </w:r>
    </w:p>
    <w:p w:rsidR="000B3962" w:rsidRPr="000B3962" w:rsidRDefault="000B3962" w:rsidP="00B074C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Style w:val="v2-clan-left-1"/>
          <w:b/>
          <w:bCs/>
          <w:color w:val="333333"/>
          <w:szCs w:val="18"/>
          <w:lang w:val="sr-Cyrl-RS"/>
        </w:rPr>
      </w:pPr>
    </w:p>
    <w:p w:rsidR="00D33783" w:rsidRPr="00B074CF" w:rsidRDefault="00D33783" w:rsidP="00B074CF">
      <w:pPr>
        <w:pStyle w:val="v2-clan-left-2"/>
        <w:shd w:val="clear" w:color="auto" w:fill="FFFFFF"/>
        <w:spacing w:before="0" w:beforeAutospacing="0" w:after="0" w:afterAutospacing="0"/>
        <w:ind w:firstLine="480"/>
        <w:jc w:val="both"/>
        <w:rPr>
          <w:bCs/>
          <w:color w:val="333333"/>
          <w:szCs w:val="18"/>
          <w:u w:val="single"/>
          <w:lang w:val="sr-Cyrl-RS"/>
        </w:rPr>
      </w:pPr>
      <w:r w:rsidRPr="00B074CF">
        <w:rPr>
          <w:bCs/>
          <w:color w:val="333333"/>
          <w:szCs w:val="18"/>
          <w:u w:val="single"/>
          <w:lang w:val="sr-Cyrl-RS"/>
        </w:rPr>
        <w:t>О</w:t>
      </w:r>
      <w:r w:rsidR="000B3962" w:rsidRPr="00B074CF">
        <w:rPr>
          <w:bCs/>
          <w:color w:val="333333"/>
          <w:szCs w:val="18"/>
          <w:u w:val="single"/>
          <w:lang w:val="sr-Cyrl-RS"/>
        </w:rPr>
        <w:t>граничење се не односи</w:t>
      </w:r>
      <w:r w:rsidRPr="00B074CF">
        <w:rPr>
          <w:bCs/>
          <w:color w:val="333333"/>
          <w:szCs w:val="18"/>
          <w:u w:val="single"/>
          <w:lang w:val="sr-Cyrl-RS"/>
        </w:rPr>
        <w:t xml:space="preserve"> на радно време:</w:t>
      </w:r>
    </w:p>
    <w:p w:rsidR="00D33783" w:rsidRPr="000B3962" w:rsidRDefault="000B3962" w:rsidP="00B074CF">
      <w:pPr>
        <w:pStyle w:val="v2-clan-left-2"/>
        <w:shd w:val="clear" w:color="auto" w:fill="FFFFFF"/>
        <w:spacing w:before="0" w:beforeAutospacing="0" w:after="0" w:afterAutospacing="0"/>
        <w:ind w:firstLine="480"/>
        <w:jc w:val="both"/>
        <w:rPr>
          <w:bCs/>
          <w:color w:val="333333"/>
          <w:szCs w:val="18"/>
          <w:lang w:val="sr-Cyrl-RS"/>
        </w:rPr>
      </w:pPr>
      <w:r>
        <w:rPr>
          <w:bCs/>
          <w:color w:val="333333"/>
          <w:szCs w:val="18"/>
          <w:lang w:val="sr-Cyrl-RS"/>
        </w:rPr>
        <w:t>1) апотека</w:t>
      </w:r>
      <w:r w:rsidR="00D33783" w:rsidRPr="000B3962">
        <w:rPr>
          <w:bCs/>
          <w:color w:val="333333"/>
          <w:szCs w:val="18"/>
          <w:lang w:val="sr-Cyrl-RS"/>
        </w:rPr>
        <w:t xml:space="preserve">, бензинских пумпи у обављању делатности продаје горива и трговинских, угоститељских и других објеката који врше доставу хране, који могу да раде и ван радног времена утврђеног </w:t>
      </w:r>
      <w:r w:rsidR="00B074CF">
        <w:rPr>
          <w:bCs/>
          <w:color w:val="333333"/>
          <w:szCs w:val="18"/>
          <w:lang w:val="sr-Cyrl-RS"/>
        </w:rPr>
        <w:t>ограничења</w:t>
      </w:r>
      <w:r w:rsidR="00D33783" w:rsidRPr="000B3962">
        <w:rPr>
          <w:bCs/>
          <w:color w:val="333333"/>
          <w:szCs w:val="18"/>
          <w:lang w:val="sr-Cyrl-RS"/>
        </w:rPr>
        <w:t>, као и суботом и недељом;</w:t>
      </w:r>
    </w:p>
    <w:p w:rsidR="00D33783" w:rsidRPr="000B3962" w:rsidRDefault="00B074CF" w:rsidP="00B074CF">
      <w:pPr>
        <w:pStyle w:val="v2-clan-left-2"/>
        <w:shd w:val="clear" w:color="auto" w:fill="FFFFFF"/>
        <w:spacing w:before="0" w:beforeAutospacing="0" w:after="0" w:afterAutospacing="0"/>
        <w:ind w:firstLine="480"/>
        <w:jc w:val="both"/>
        <w:rPr>
          <w:bCs/>
          <w:color w:val="333333"/>
          <w:szCs w:val="18"/>
          <w:lang w:val="sr-Cyrl-RS"/>
        </w:rPr>
      </w:pPr>
      <w:r>
        <w:rPr>
          <w:bCs/>
          <w:color w:val="333333"/>
          <w:szCs w:val="18"/>
          <w:lang w:val="sr-Cyrl-RS"/>
        </w:rPr>
        <w:t>2) трговинских и других радњи</w:t>
      </w:r>
      <w:r w:rsidR="00D33783" w:rsidRPr="000B3962">
        <w:rPr>
          <w:bCs/>
          <w:color w:val="333333"/>
          <w:szCs w:val="18"/>
          <w:lang w:val="sr-Cyrl-RS"/>
        </w:rPr>
        <w:t xml:space="preserve"> и продајна места на којима се врши </w:t>
      </w:r>
      <w:r>
        <w:rPr>
          <w:bCs/>
          <w:color w:val="333333"/>
          <w:szCs w:val="18"/>
          <w:lang w:val="sr-Cyrl-RS"/>
        </w:rPr>
        <w:t>продаја прехрамбених производа</w:t>
      </w:r>
      <w:r w:rsidR="00D33783" w:rsidRPr="000B3962">
        <w:rPr>
          <w:bCs/>
          <w:color w:val="333333"/>
          <w:szCs w:val="18"/>
          <w:lang w:val="sr-Cyrl-RS"/>
        </w:rPr>
        <w:t xml:space="preserve"> и самостални малопродајни објекти у којима се трговина, по правилу, обавља тако да купац не улази у објекат (трафике тј. киосци), који могу да раде до 21.00 часа, као и суботом и недељом;</w:t>
      </w:r>
    </w:p>
    <w:p w:rsidR="00D33783" w:rsidRPr="000B3962" w:rsidRDefault="00D33783" w:rsidP="00B074CF">
      <w:pPr>
        <w:pStyle w:val="v2-clan-left-2"/>
        <w:shd w:val="clear" w:color="auto" w:fill="FFFFFF"/>
        <w:spacing w:before="0" w:beforeAutospacing="0" w:after="0" w:afterAutospacing="0"/>
        <w:ind w:firstLine="480"/>
        <w:jc w:val="both"/>
        <w:rPr>
          <w:bCs/>
          <w:color w:val="333333"/>
          <w:szCs w:val="18"/>
          <w:lang w:val="sr-Cyrl-RS"/>
        </w:rPr>
      </w:pPr>
      <w:r w:rsidRPr="000B3962">
        <w:rPr>
          <w:bCs/>
          <w:color w:val="333333"/>
          <w:szCs w:val="18"/>
          <w:lang w:val="sr-Cyrl-RS"/>
        </w:rPr>
        <w:t xml:space="preserve">3) ординација и лабораторија у којима се пружају медицинске и стоматолошке услуге и ветеринарских ординација и лабораторија и сл., које могу да раде и ван радног времена утврђеног </w:t>
      </w:r>
      <w:r w:rsidR="00B074CF">
        <w:rPr>
          <w:bCs/>
          <w:color w:val="333333"/>
          <w:szCs w:val="18"/>
          <w:lang w:val="sr-Cyrl-RS"/>
        </w:rPr>
        <w:t>ограничења,</w:t>
      </w:r>
      <w:r w:rsidRPr="000B3962">
        <w:rPr>
          <w:bCs/>
          <w:color w:val="333333"/>
          <w:szCs w:val="18"/>
          <w:lang w:val="sr-Cyrl-RS"/>
        </w:rPr>
        <w:t xml:space="preserve"> као и суботом и недељом;</w:t>
      </w:r>
    </w:p>
    <w:p w:rsidR="00D33783" w:rsidRPr="000B3962" w:rsidRDefault="00D33783" w:rsidP="00B074CF">
      <w:pPr>
        <w:pStyle w:val="v2-clan-left-2"/>
        <w:shd w:val="clear" w:color="auto" w:fill="FFFFFF"/>
        <w:spacing w:before="0" w:beforeAutospacing="0" w:after="0" w:afterAutospacing="0"/>
        <w:ind w:firstLine="480"/>
        <w:jc w:val="both"/>
        <w:rPr>
          <w:bCs/>
          <w:color w:val="333333"/>
          <w:szCs w:val="18"/>
          <w:lang w:val="sr-Cyrl-RS"/>
        </w:rPr>
      </w:pPr>
      <w:r w:rsidRPr="000B3962">
        <w:rPr>
          <w:bCs/>
          <w:color w:val="333333"/>
          <w:szCs w:val="18"/>
          <w:lang w:val="sr-Cyrl-RS"/>
        </w:rPr>
        <w:t>8) свих других радњи, објеката и места (обућарске, кројачке, столарске, стаклорезачке и сл. радње, сервиси, технички прегледи и сл.) на којима се пружају услуге при чијем вршењу није обавезно присуство корисника или су присуство и контакт ограниченог трајања, који могу да раде и суботом до 17.00 часова.</w:t>
      </w:r>
    </w:p>
    <w:p w:rsidR="00D10F91" w:rsidRPr="000B3962" w:rsidRDefault="00D10F91" w:rsidP="00B074CF">
      <w:pPr>
        <w:spacing w:after="0"/>
        <w:jc w:val="both"/>
        <w:rPr>
          <w:rFonts w:ascii="Times New Roman" w:hAnsi="Times New Roman" w:cs="Times New Roman"/>
          <w:sz w:val="44"/>
          <w:lang w:val="sr-Cyrl-RS"/>
        </w:rPr>
      </w:pPr>
      <w:bookmarkStart w:id="0" w:name="_GoBack"/>
      <w:bookmarkEnd w:id="0"/>
    </w:p>
    <w:sectPr w:rsidR="00D10F91" w:rsidRPr="000B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0"/>
    <w:rsid w:val="000B3962"/>
    <w:rsid w:val="00270027"/>
    <w:rsid w:val="006302D0"/>
    <w:rsid w:val="00B074CF"/>
    <w:rsid w:val="00C3297E"/>
    <w:rsid w:val="00D10F91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63A77-8BA8-44DA-8CB8-6505BE29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6302D0"/>
  </w:style>
  <w:style w:type="paragraph" w:customStyle="1" w:styleId="hide-change">
    <w:name w:val="hide-change"/>
    <w:basedOn w:val="Normal"/>
    <w:rsid w:val="006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27"/>
    <w:rPr>
      <w:rFonts w:ascii="Segoe UI" w:hAnsi="Segoe UI" w:cs="Segoe UI"/>
      <w:sz w:val="18"/>
      <w:szCs w:val="18"/>
    </w:rPr>
  </w:style>
  <w:style w:type="paragraph" w:customStyle="1" w:styleId="v2-clan-left-2">
    <w:name w:val="v2-clan-left-2"/>
    <w:basedOn w:val="Normal"/>
    <w:rsid w:val="00D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Damljanovic</dc:creator>
  <cp:keywords/>
  <dc:description/>
  <cp:lastModifiedBy>Dragan Damljanovic</cp:lastModifiedBy>
  <cp:revision>6</cp:revision>
  <cp:lastPrinted>2020-11-24T07:33:00Z</cp:lastPrinted>
  <dcterms:created xsi:type="dcterms:W3CDTF">2020-11-17T08:49:00Z</dcterms:created>
  <dcterms:modified xsi:type="dcterms:W3CDTF">2020-12-04T09:11:00Z</dcterms:modified>
</cp:coreProperties>
</file>