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F" w:rsidRPr="00D72FCF" w:rsidRDefault="00D72FCF" w:rsidP="00D72FC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777777"/>
          <w:sz w:val="18"/>
          <w:szCs w:val="18"/>
        </w:rPr>
      </w:pPr>
      <w:bookmarkStart w:id="0" w:name="_GoBack"/>
      <w:bookmarkEnd w:id="0"/>
      <w:proofErr w:type="gramStart"/>
      <w:r w:rsidRPr="00D72FCF">
        <w:rPr>
          <w:rFonts w:ascii="Arial" w:eastAsia="Times New Roman" w:hAnsi="Arial" w:cs="Arial"/>
          <w:color w:val="777777"/>
          <w:sz w:val="18"/>
          <w:szCs w:val="18"/>
        </w:rPr>
        <w:t>12.04.2021.</w:t>
      </w:r>
      <w:proofErr w:type="gramEnd"/>
    </w:p>
    <w:p w:rsidR="00D72FCF" w:rsidRPr="00D72FCF" w:rsidRDefault="00D72FCF" w:rsidP="00D72FCF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EDBA2D"/>
          <w:sz w:val="27"/>
          <w:szCs w:val="27"/>
        </w:rPr>
      </w:pPr>
      <w:hyperlink r:id="rId5" w:history="1">
        <w:proofErr w:type="spellStart"/>
        <w:proofErr w:type="gram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Објављен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Конкурс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за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доделу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средстава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за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извођење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радова</w:t>
        </w:r>
        <w:proofErr w:type="spell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у 2021.</w:t>
        </w:r>
        <w:proofErr w:type="gramEnd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proofErr w:type="gramStart"/>
        <w:r w:rsidRPr="00D72FCF">
          <w:rPr>
            <w:rFonts w:ascii="Arial" w:eastAsia="Times New Roman" w:hAnsi="Arial" w:cs="Arial"/>
            <w:color w:val="0000FF"/>
            <w:sz w:val="27"/>
            <w:szCs w:val="27"/>
            <w:bdr w:val="none" w:sz="0" w:space="0" w:color="auto" w:frame="1"/>
          </w:rPr>
          <w:t>години</w:t>
        </w:r>
        <w:proofErr w:type="spellEnd"/>
        <w:proofErr w:type="gramEnd"/>
      </w:hyperlink>
    </w:p>
    <w:p w:rsidR="00D72FCF" w:rsidRPr="00D72FCF" w:rsidRDefault="00D72FCF" w:rsidP="00D72FCF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Управа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пољопривредно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земљиште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пољопривреде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шумарства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водопривреде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објавила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Конкурс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расподелу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извођење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радова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уређењу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коришћењу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пољопривредног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земљишта</w:t>
      </w:r>
      <w:proofErr w:type="spell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у 2021.</w:t>
      </w:r>
      <w:proofErr w:type="gramEnd"/>
      <w:r w:rsidRPr="00D72FC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D72FCF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proofErr w:type="gramEnd"/>
      <w:r w:rsidRPr="00D72FC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72FCF" w:rsidRDefault="00D72FCF" w:rsidP="00D72FCF">
      <w:pPr>
        <w:spacing w:before="150" w:after="150" w:line="360" w:lineRule="atLeast"/>
        <w:textAlignment w:val="baseline"/>
        <w:outlineLvl w:val="2"/>
        <w:rPr>
          <w:rFonts w:ascii="inherit" w:eastAsia="Times New Roman" w:hAnsi="inherit" w:cs="Arial"/>
          <w:color w:val="2970CF"/>
          <w:sz w:val="36"/>
          <w:szCs w:val="36"/>
          <w:lang w:val="sr-Cyrl-RS"/>
        </w:rPr>
      </w:pPr>
    </w:p>
    <w:p w:rsidR="00C63CCA" w:rsidRPr="00C63CCA" w:rsidRDefault="00C63CCA" w:rsidP="00C63CCA">
      <w:pPr>
        <w:spacing w:before="150" w:after="150" w:line="360" w:lineRule="atLeast"/>
        <w:jc w:val="center"/>
        <w:textAlignment w:val="baseline"/>
        <w:outlineLvl w:val="2"/>
        <w:rPr>
          <w:rFonts w:ascii="inherit" w:eastAsia="Times New Roman" w:hAnsi="inherit" w:cs="Arial"/>
          <w:color w:val="2970CF"/>
          <w:sz w:val="36"/>
          <w:szCs w:val="36"/>
        </w:rPr>
      </w:pPr>
      <w:r w:rsidRPr="00C63CCA">
        <w:rPr>
          <w:rFonts w:ascii="inherit" w:eastAsia="Times New Roman" w:hAnsi="inherit" w:cs="Arial"/>
          <w:color w:val="2970CF"/>
          <w:sz w:val="36"/>
          <w:szCs w:val="36"/>
        </w:rPr>
        <w:t>К О Н К У Р С</w:t>
      </w:r>
    </w:p>
    <w:p w:rsidR="00C63CCA" w:rsidRPr="00C63CCA" w:rsidRDefault="00C63CCA" w:rsidP="00C63CCA">
      <w:pPr>
        <w:spacing w:before="150" w:after="150" w:line="360" w:lineRule="atLeast"/>
        <w:jc w:val="center"/>
        <w:textAlignment w:val="baseline"/>
        <w:outlineLvl w:val="3"/>
        <w:rPr>
          <w:rFonts w:ascii="inherit" w:eastAsia="Times New Roman" w:hAnsi="inherit" w:cs="Arial"/>
          <w:color w:val="2970CF"/>
          <w:sz w:val="30"/>
          <w:szCs w:val="30"/>
        </w:rPr>
      </w:pPr>
      <w:proofErr w:type="gramStart"/>
      <w:r w:rsidRPr="00C63CCA">
        <w:rPr>
          <w:rFonts w:ascii="inherit" w:eastAsia="Times New Roman" w:hAnsi="inherit" w:cs="Arial"/>
          <w:color w:val="2970CF"/>
          <w:sz w:val="30"/>
          <w:szCs w:val="30"/>
        </w:rPr>
        <w:t>ЗА ДОДЕЛУ СРЕДСТАВА ЗА ИЗВОЂЕЊЕ РАДОВА НА ЗАШТИТИ, УРЕЂЕЊУ И КОРИШЋЕЊУ ПОЉОПРИВРЕДНОГ ЗЕМЉИШТА У 2021.</w:t>
      </w:r>
      <w:proofErr w:type="gramEnd"/>
      <w:r w:rsidRPr="00C63CCA">
        <w:rPr>
          <w:rFonts w:ascii="inherit" w:eastAsia="Times New Roman" w:hAnsi="inherit" w:cs="Arial"/>
          <w:color w:val="2970CF"/>
          <w:sz w:val="30"/>
          <w:szCs w:val="30"/>
        </w:rPr>
        <w:t xml:space="preserve"> ГОДИНИ</w:t>
      </w:r>
    </w:p>
    <w:p w:rsidR="00C63CCA" w:rsidRPr="00D72FCF" w:rsidRDefault="00C63CCA" w:rsidP="00D72F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63CCA">
        <w:rPr>
          <w:rFonts w:ascii="Times New Roman" w:eastAsia="Times New Roman" w:hAnsi="Times New Roman" w:cs="Times New Roman"/>
          <w:sz w:val="24"/>
          <w:szCs w:val="24"/>
        </w:rPr>
        <w:t>Уредба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утврђивању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извођења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уређењу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3CC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РС”,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32/21)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расподелу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уређењу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у 2021. </w:t>
      </w:r>
      <w:proofErr w:type="spellStart"/>
      <w:proofErr w:type="gramStart"/>
      <w:r w:rsidRPr="00C63CCA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10.04.2021. </w:t>
      </w:r>
      <w:proofErr w:type="spellStart"/>
      <w:proofErr w:type="gramStart"/>
      <w:r w:rsidRPr="00C63CC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10.04.2021. </w:t>
      </w:r>
      <w:proofErr w:type="spellStart"/>
      <w:proofErr w:type="gramStart"/>
      <w:r w:rsidRPr="00C63CC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63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CCA" w:rsidRPr="00C63CCA" w:rsidRDefault="00C63CCA" w:rsidP="00C63C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остали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бодовања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појединих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случајевима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бодовање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успостављено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уређењу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коришћењу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пољопривредног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инвестициона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улагања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3CCA">
        <w:rPr>
          <w:rFonts w:ascii="Times New Roman" w:eastAsia="Times New Roman" w:hAnsi="Times New Roman" w:cs="Times New Roman"/>
          <w:sz w:val="24"/>
          <w:szCs w:val="24"/>
        </w:rPr>
        <w:t>обухватају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63CC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следеће</w:t>
      </w:r>
      <w:proofErr w:type="spellEnd"/>
      <w:r w:rsidRPr="00C63CC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3CC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области</w:t>
      </w:r>
      <w:proofErr w:type="spellEnd"/>
      <w:r w:rsidRPr="00C63C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3CCA" w:rsidRPr="00D72FCF" w:rsidRDefault="00C63CCA" w:rsidP="00C63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fldChar w:fldCharType="begin"/>
      </w: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instrText xml:space="preserve"> HYPERLINK "https://upz.minpolj.gov.rs/sadrzaj/download/konkursi/Konkurs-2021.doc" \t "_blank" </w:instrText>
      </w: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fldChar w:fldCharType="separate"/>
      </w:r>
    </w:p>
    <w:p w:rsidR="00C63CCA" w:rsidRPr="00C63CCA" w:rsidRDefault="00C63CCA" w:rsidP="00C63CC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Преузмите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Конкурс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2021</w:t>
      </w:r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br/>
      </w:r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br/>
      </w:r>
    </w:p>
    <w:p w:rsidR="00C63CCA" w:rsidRPr="00C63CCA" w:rsidRDefault="00C63CCA" w:rsidP="00C63CCA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FF"/>
          <w:sz w:val="24"/>
          <w:szCs w:val="24"/>
        </w:rPr>
      </w:pP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fldChar w:fldCharType="end"/>
      </w: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fldChar w:fldCharType="begin"/>
      </w: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instrText xml:space="preserve"> HYPERLINK "https://upz.minpolj.gov.rs/sadrzaj/download/uredbe/Uredba-o-utvrdjivanju-programa-izvodjenja-radova-2021.pdf" \t "_blank" </w:instrText>
      </w: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fldChar w:fldCharType="separate"/>
      </w:r>
    </w:p>
    <w:p w:rsidR="00C63CCA" w:rsidRPr="00C63CCA" w:rsidRDefault="00C63CCA" w:rsidP="00C63CC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Уредба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о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утврђивању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програма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извођења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радова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на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заштити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уређењу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и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коришћењу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пољопривредног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земљишта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за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 2021</w:t>
      </w:r>
      <w:proofErr w:type="gram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годин</w:t>
      </w:r>
      <w:proofErr w:type="gram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t>у</w:t>
      </w:r>
      <w:proofErr w:type="spellEnd"/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br/>
      </w:r>
      <w:r w:rsidRPr="00C63CCA">
        <w:rPr>
          <w:rFonts w:ascii="Arial" w:eastAsia="Times New Roman" w:hAnsi="Arial" w:cs="Arial"/>
          <w:color w:val="0000FF"/>
          <w:sz w:val="23"/>
          <w:szCs w:val="23"/>
          <w:bdr w:val="none" w:sz="0" w:space="0" w:color="auto" w:frame="1"/>
        </w:rPr>
        <w:br/>
      </w:r>
    </w:p>
    <w:p w:rsidR="00C63CCA" w:rsidRPr="00D72FCF" w:rsidRDefault="00C63CCA" w:rsidP="00D72FCF">
      <w:pPr>
        <w:spacing w:after="0" w:line="240" w:lineRule="auto"/>
        <w:textAlignment w:val="baseline"/>
        <w:rPr>
          <w:rFonts w:ascii="inherit" w:eastAsia="Times New Roman" w:hAnsi="inherit" w:cs="Times New Roman"/>
          <w:color w:val="2970CF"/>
          <w:sz w:val="23"/>
          <w:szCs w:val="23"/>
        </w:rPr>
      </w:pPr>
      <w:r w:rsidRPr="00C63CCA">
        <w:rPr>
          <w:rFonts w:ascii="inherit" w:eastAsia="Times New Roman" w:hAnsi="inherit" w:cs="Times New Roman"/>
          <w:color w:val="2970CF"/>
          <w:sz w:val="23"/>
          <w:szCs w:val="23"/>
        </w:rPr>
        <w:fldChar w:fldCharType="end"/>
      </w:r>
      <w:r w:rsidRPr="00C63CCA">
        <w:rPr>
          <w:rFonts w:ascii="Times New Roman" w:eastAsia="Times New Roman" w:hAnsi="Times New Roman" w:cs="Times New Roman"/>
          <w:sz w:val="24"/>
          <w:szCs w:val="24"/>
        </w:rPr>
        <w:br/>
      </w:r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/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погледајте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детаље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преузмите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обрасце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кликом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на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одговарајућу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област</w:t>
      </w:r>
      <w:proofErr w:type="spellEnd"/>
      <w:r w:rsidRPr="00C63CCA">
        <w:rPr>
          <w:rFonts w:ascii="inherit" w:eastAsia="Times New Roman" w:hAnsi="inherit" w:cs="Times New Roman"/>
          <w:i/>
          <w:iCs/>
          <w:color w:val="C6363C"/>
          <w:sz w:val="24"/>
          <w:szCs w:val="24"/>
          <w:bdr w:val="none" w:sz="0" w:space="0" w:color="auto" w:frame="1"/>
        </w:rPr>
        <w:t>/</w:t>
      </w:r>
    </w:p>
    <w:p w:rsidR="00C63CCA" w:rsidRPr="00C63CCA" w:rsidRDefault="00C63CCA" w:rsidP="00C63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63CC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1)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комасацијa</w:t>
      </w:r>
      <w:proofErr w:type="spellEnd"/>
      <w:proofErr w:type="gram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геодетско-технички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радови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и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инвестициони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радови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>)</w:t>
      </w:r>
    </w:p>
    <w:p w:rsidR="00C63CCA" w:rsidRPr="00C63CCA" w:rsidRDefault="00C63CCA" w:rsidP="00C63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63CC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2)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набавка</w:t>
      </w:r>
      <w:proofErr w:type="spellEnd"/>
      <w:proofErr w:type="gram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нове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опреме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за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наводњавање</w:t>
      </w:r>
      <w:proofErr w:type="spellEnd"/>
    </w:p>
    <w:p w:rsidR="00C63CCA" w:rsidRPr="00C63CCA" w:rsidRDefault="00C63CCA" w:rsidP="00C63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63CC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3)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ископ</w:t>
      </w:r>
      <w:proofErr w:type="spellEnd"/>
      <w:proofErr w:type="gramEnd"/>
      <w:r w:rsidRPr="00C63CCA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бушење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бунара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у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функцији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наводњавања</w:t>
      </w:r>
      <w:proofErr w:type="spellEnd"/>
    </w:p>
    <w:p w:rsidR="00C63CCA" w:rsidRPr="00C63CCA" w:rsidRDefault="00C63CCA" w:rsidP="00C63C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63CC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4)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стављање</w:t>
      </w:r>
      <w:proofErr w:type="spellEnd"/>
      <w:proofErr w:type="gram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у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функцију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пољопривредне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производње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напуштеног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пољопривредног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земљишта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у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складу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са</w:t>
      </w:r>
      <w:proofErr w:type="spellEnd"/>
      <w:r w:rsidRPr="00C63C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63CCA">
        <w:rPr>
          <w:rFonts w:ascii="Arial" w:eastAsia="Times New Roman" w:hAnsi="Arial" w:cs="Arial"/>
          <w:color w:val="000000"/>
          <w:sz w:val="23"/>
          <w:szCs w:val="23"/>
        </w:rPr>
        <w:t>наменом</w:t>
      </w:r>
      <w:proofErr w:type="spellEnd"/>
    </w:p>
    <w:p w:rsidR="00B64C1A" w:rsidRDefault="00B64C1A"/>
    <w:sectPr w:rsidR="00B6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CA"/>
    <w:rsid w:val="00B64C1A"/>
    <w:rsid w:val="00C63CCA"/>
    <w:rsid w:val="00D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B92E"/>
            <w:right w:val="none" w:sz="0" w:space="0" w:color="auto"/>
          </w:divBdr>
        </w:div>
      </w:divsChild>
    </w:div>
    <w:div w:id="1971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9524">
          <w:marLeft w:val="0"/>
          <w:marRight w:val="0"/>
          <w:marTop w:val="225"/>
          <w:marBottom w:val="0"/>
          <w:divBdr>
            <w:top w:val="dashed" w:sz="6" w:space="15" w:color="2970CF"/>
            <w:left w:val="dashed" w:sz="6" w:space="11" w:color="2970CF"/>
            <w:bottom w:val="dashed" w:sz="6" w:space="0" w:color="2970CF"/>
            <w:right w:val="dashed" w:sz="6" w:space="11" w:color="2970CF"/>
          </w:divBdr>
          <w:divsChild>
            <w:div w:id="1518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z.minpolj.gov.rs/sadrzaj/vest/objavljen-konkurs-za-dodelu-sredstava-za-izvodjenje-radova-u-2021-god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2021-04-13T06:56:00Z</dcterms:created>
  <dcterms:modified xsi:type="dcterms:W3CDTF">2021-04-13T06:59:00Z</dcterms:modified>
</cp:coreProperties>
</file>